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077E" w:rsidRDefault="00CC017C">
      <w:pPr>
        <w:jc w:val="both"/>
        <w:rPr>
          <w:rFonts w:ascii="Raleway" w:eastAsia="Raleway" w:hAnsi="Raleway" w:cs="Raleway"/>
        </w:rPr>
      </w:pPr>
      <w:bookmarkStart w:id="0" w:name="_GoBack"/>
      <w:bookmarkEnd w:id="0"/>
      <w:r>
        <w:rPr>
          <w:rFonts w:ascii="Raleway" w:eastAsia="Raleway" w:hAnsi="Raleway" w:cs="Raleway"/>
          <w:noProof/>
        </w:rPr>
        <w:drawing>
          <wp:inline distT="114300" distB="114300" distL="114300" distR="114300">
            <wp:extent cx="5553075" cy="2990850"/>
            <wp:effectExtent l="0" t="0" r="0" b="0"/>
            <wp:docPr id="4"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6"/>
                    <a:srcRect r="2508" b="6547"/>
                    <a:stretch>
                      <a:fillRect/>
                    </a:stretch>
                  </pic:blipFill>
                  <pic:spPr>
                    <a:xfrm>
                      <a:off x="0" y="0"/>
                      <a:ext cx="5553075" cy="2990850"/>
                    </a:xfrm>
                    <a:prstGeom prst="rect">
                      <a:avLst/>
                    </a:prstGeom>
                    <a:ln/>
                  </pic:spPr>
                </pic:pic>
              </a:graphicData>
            </a:graphic>
          </wp:inline>
        </w:drawing>
      </w:r>
    </w:p>
    <w:p w:rsidR="00A7077E" w:rsidRDefault="00A7077E">
      <w:pPr>
        <w:jc w:val="both"/>
        <w:rPr>
          <w:rFonts w:ascii="Raleway" w:eastAsia="Raleway" w:hAnsi="Raleway" w:cs="Raleway"/>
        </w:rPr>
      </w:pPr>
    </w:p>
    <w:p w:rsidR="00A7077E" w:rsidRDefault="00CC017C">
      <w:pPr>
        <w:jc w:val="both"/>
        <w:rPr>
          <w:rFonts w:ascii="Raleway" w:eastAsia="Raleway" w:hAnsi="Raleway" w:cs="Raleway"/>
        </w:rPr>
      </w:pPr>
      <w:r>
        <w:rPr>
          <w:rFonts w:ascii="Raleway" w:eastAsia="Raleway" w:hAnsi="Raleway" w:cs="Raleway"/>
        </w:rPr>
        <w:t xml:space="preserve">Kids Dig Science, by the Malta Chamber of Scientists is launching its new shows for </w:t>
      </w:r>
      <w:proofErr w:type="spellStart"/>
      <w:r>
        <w:rPr>
          <w:rFonts w:ascii="Raleway" w:eastAsia="Raleway" w:hAnsi="Raleway" w:cs="Raleway"/>
        </w:rPr>
        <w:t>Spazju</w:t>
      </w:r>
      <w:proofErr w:type="spellEnd"/>
      <w:r>
        <w:rPr>
          <w:rFonts w:ascii="Raleway" w:eastAsia="Raleway" w:hAnsi="Raleway" w:cs="Raleway"/>
        </w:rPr>
        <w:t xml:space="preserve"> </w:t>
      </w:r>
      <w:proofErr w:type="spellStart"/>
      <w:r>
        <w:rPr>
          <w:rFonts w:ascii="Raleway" w:eastAsia="Raleway" w:hAnsi="Raleway" w:cs="Raleway"/>
        </w:rPr>
        <w:t>Kreattiv’s</w:t>
      </w:r>
      <w:proofErr w:type="spellEnd"/>
      <w:r>
        <w:rPr>
          <w:rFonts w:ascii="Raleway" w:eastAsia="Raleway" w:hAnsi="Raleway" w:cs="Raleway"/>
        </w:rPr>
        <w:t xml:space="preserve"> </w:t>
      </w:r>
      <w:proofErr w:type="spellStart"/>
      <w:r>
        <w:rPr>
          <w:rFonts w:ascii="Raleway" w:eastAsia="Raleway" w:hAnsi="Raleway" w:cs="Raleway"/>
        </w:rPr>
        <w:t>Ziguzajg</w:t>
      </w:r>
      <w:proofErr w:type="spellEnd"/>
      <w:r>
        <w:rPr>
          <w:rFonts w:ascii="Raleway" w:eastAsia="Raleway" w:hAnsi="Raleway" w:cs="Raleway"/>
        </w:rPr>
        <w:t xml:space="preserve"> 2020-2021, on the 19 December. </w:t>
      </w:r>
    </w:p>
    <w:p w:rsidR="00A7077E" w:rsidRDefault="00A7077E">
      <w:pPr>
        <w:jc w:val="both"/>
        <w:rPr>
          <w:rFonts w:ascii="Raleway" w:eastAsia="Raleway" w:hAnsi="Raleway" w:cs="Raleway"/>
        </w:rPr>
      </w:pPr>
    </w:p>
    <w:p w:rsidR="00A7077E" w:rsidRDefault="00CC017C">
      <w:pPr>
        <w:jc w:val="both"/>
        <w:rPr>
          <w:rFonts w:ascii="Raleway" w:eastAsia="Raleway" w:hAnsi="Raleway" w:cs="Raleway"/>
        </w:rPr>
      </w:pPr>
      <w:r>
        <w:rPr>
          <w:rFonts w:ascii="Raleway" w:eastAsia="Raleway" w:hAnsi="Raleway" w:cs="Raleway"/>
        </w:rPr>
        <w:t>This season we will tackle new and exciting topics such as insects, genes, flight, cognitive behaviour and black holes. Tough stuff but breaking scientific concepts and knowledge down for all to understand, is what we do best. We encourage critical thinkin</w:t>
      </w:r>
      <w:r>
        <w:rPr>
          <w:rFonts w:ascii="Raleway" w:eastAsia="Raleway" w:hAnsi="Raleway" w:cs="Raleway"/>
        </w:rPr>
        <w:t xml:space="preserve">g and problem solving skills during the puppet shows which are designed to be funny and entice as much interactivity as possible, from kids between the ages of 6 and 10. </w:t>
      </w:r>
    </w:p>
    <w:p w:rsidR="00A7077E" w:rsidRDefault="00A7077E">
      <w:pPr>
        <w:jc w:val="both"/>
        <w:rPr>
          <w:rFonts w:ascii="Raleway" w:eastAsia="Raleway" w:hAnsi="Raleway" w:cs="Raleway"/>
        </w:rPr>
      </w:pPr>
    </w:p>
    <w:p w:rsidR="00A7077E" w:rsidRDefault="00CC017C">
      <w:pPr>
        <w:spacing w:line="240" w:lineRule="auto"/>
        <w:jc w:val="both"/>
        <w:rPr>
          <w:rFonts w:ascii="Raleway" w:eastAsia="Raleway" w:hAnsi="Raleway" w:cs="Raleway"/>
        </w:rPr>
      </w:pPr>
      <w:r>
        <w:rPr>
          <w:rFonts w:ascii="Raleway" w:eastAsia="Raleway" w:hAnsi="Raleway" w:cs="Raleway"/>
        </w:rPr>
        <w:t>Itinerary - Saturdays at 3pm:</w:t>
      </w:r>
    </w:p>
    <w:tbl>
      <w:tblPr>
        <w:tblStyle w:val="a"/>
        <w:tblW w:w="7635" w:type="dxa"/>
        <w:tblLayout w:type="fixed"/>
        <w:tblLook w:val="0000" w:firstRow="0" w:lastRow="0" w:firstColumn="0" w:lastColumn="0" w:noHBand="0" w:noVBand="0"/>
      </w:tblPr>
      <w:tblGrid>
        <w:gridCol w:w="7635"/>
      </w:tblGrid>
      <w:tr w:rsidR="00A7077E">
        <w:trPr>
          <w:trHeight w:val="600"/>
        </w:trPr>
        <w:tc>
          <w:tcPr>
            <w:tcW w:w="7635" w:type="dxa"/>
            <w:vMerge w:val="restart"/>
            <w:shd w:val="clear" w:color="auto" w:fill="auto"/>
            <w:vAlign w:val="center"/>
          </w:tcPr>
          <w:p w:rsidR="00A7077E" w:rsidRDefault="00CC017C">
            <w:pPr>
              <w:widowControl w:val="0"/>
              <w:pBdr>
                <w:left w:val="single" w:sz="4" w:space="1" w:color="000000"/>
                <w:bottom w:val="single" w:sz="4" w:space="1" w:color="000000"/>
                <w:right w:val="single" w:sz="4" w:space="1" w:color="000000"/>
              </w:pBdr>
              <w:spacing w:line="240" w:lineRule="auto"/>
              <w:jc w:val="both"/>
              <w:rPr>
                <w:rFonts w:ascii="Raleway" w:eastAsia="Raleway" w:hAnsi="Raleway" w:cs="Raleway"/>
              </w:rPr>
            </w:pPr>
            <w:r>
              <w:rPr>
                <w:rFonts w:ascii="Raleway" w:eastAsia="Raleway" w:hAnsi="Raleway" w:cs="Raleway"/>
              </w:rPr>
              <w:t>December 19, 2020 Insects</w:t>
            </w:r>
          </w:p>
          <w:p w:rsidR="00A7077E" w:rsidRDefault="00CC017C">
            <w:pPr>
              <w:widowControl w:val="0"/>
              <w:pBdr>
                <w:left w:val="single" w:sz="4" w:space="1" w:color="000000"/>
                <w:bottom w:val="single" w:sz="4" w:space="1" w:color="000000"/>
                <w:right w:val="single" w:sz="4" w:space="1" w:color="000000"/>
              </w:pBdr>
              <w:spacing w:line="240" w:lineRule="auto"/>
              <w:jc w:val="both"/>
              <w:rPr>
                <w:rFonts w:ascii="Raleway" w:eastAsia="Raleway" w:hAnsi="Raleway" w:cs="Raleway"/>
              </w:rPr>
            </w:pPr>
            <w:r>
              <w:rPr>
                <w:rFonts w:ascii="Raleway" w:eastAsia="Raleway" w:hAnsi="Raleway" w:cs="Raleway"/>
              </w:rPr>
              <w:t>February 6, 2021 Celebrating</w:t>
            </w:r>
            <w:r>
              <w:rPr>
                <w:rFonts w:ascii="Raleway" w:eastAsia="Raleway" w:hAnsi="Raleway" w:cs="Raleway"/>
              </w:rPr>
              <w:t xml:space="preserve"> Diversity (Genes)</w:t>
            </w:r>
          </w:p>
          <w:p w:rsidR="00A7077E" w:rsidRDefault="00CC017C">
            <w:pPr>
              <w:widowControl w:val="0"/>
              <w:pBdr>
                <w:left w:val="single" w:sz="4" w:space="1" w:color="000000"/>
                <w:bottom w:val="single" w:sz="4" w:space="1" w:color="000000"/>
                <w:right w:val="single" w:sz="4" w:space="1" w:color="000000"/>
              </w:pBdr>
              <w:spacing w:line="240" w:lineRule="auto"/>
              <w:jc w:val="both"/>
              <w:rPr>
                <w:rFonts w:ascii="Raleway" w:eastAsia="Raleway" w:hAnsi="Raleway" w:cs="Raleway"/>
              </w:rPr>
            </w:pPr>
            <w:r>
              <w:rPr>
                <w:rFonts w:ascii="Raleway" w:eastAsia="Raleway" w:hAnsi="Raleway" w:cs="Raleway"/>
              </w:rPr>
              <w:t>March 6, 2021 Learn to Fly</w:t>
            </w:r>
          </w:p>
          <w:p w:rsidR="00A7077E" w:rsidRDefault="00CC017C">
            <w:pPr>
              <w:widowControl w:val="0"/>
              <w:pBdr>
                <w:left w:val="single" w:sz="4" w:space="1" w:color="000000"/>
                <w:bottom w:val="single" w:sz="4" w:space="1" w:color="000000"/>
                <w:right w:val="single" w:sz="4" w:space="1" w:color="000000"/>
              </w:pBdr>
              <w:spacing w:line="240" w:lineRule="auto"/>
              <w:jc w:val="both"/>
              <w:rPr>
                <w:rFonts w:ascii="Raleway" w:eastAsia="Raleway" w:hAnsi="Raleway" w:cs="Raleway"/>
              </w:rPr>
            </w:pPr>
            <w:r>
              <w:rPr>
                <w:rFonts w:ascii="Raleway" w:eastAsia="Raleway" w:hAnsi="Raleway" w:cs="Raleway"/>
              </w:rPr>
              <w:t>April 10, 2021 Deepest Darkest Black (Black Holes)</w:t>
            </w:r>
          </w:p>
          <w:p w:rsidR="00A7077E" w:rsidRDefault="00CC017C">
            <w:pPr>
              <w:widowControl w:val="0"/>
              <w:pBdr>
                <w:left w:val="single" w:sz="4" w:space="1" w:color="000000"/>
                <w:bottom w:val="single" w:sz="4" w:space="1" w:color="000000"/>
                <w:right w:val="single" w:sz="4" w:space="1" w:color="000000"/>
              </w:pBdr>
              <w:spacing w:line="240" w:lineRule="auto"/>
              <w:jc w:val="both"/>
              <w:rPr>
                <w:rFonts w:ascii="Raleway" w:eastAsia="Raleway" w:hAnsi="Raleway" w:cs="Raleway"/>
              </w:rPr>
            </w:pPr>
            <w:r>
              <w:rPr>
                <w:rFonts w:ascii="Raleway" w:eastAsia="Raleway" w:hAnsi="Raleway" w:cs="Raleway"/>
              </w:rPr>
              <w:t>May 1, 2021 Read my Mind (Cognitive Science)</w:t>
            </w:r>
          </w:p>
        </w:tc>
      </w:tr>
      <w:tr w:rsidR="00A7077E">
        <w:trPr>
          <w:trHeight w:val="600"/>
        </w:trPr>
        <w:tc>
          <w:tcPr>
            <w:tcW w:w="7635" w:type="dxa"/>
            <w:vMerge/>
            <w:shd w:val="clear" w:color="auto" w:fill="auto"/>
            <w:vAlign w:val="center"/>
          </w:tcPr>
          <w:p w:rsidR="00A7077E" w:rsidRDefault="00A7077E">
            <w:pPr>
              <w:widowControl w:val="0"/>
              <w:pBdr>
                <w:left w:val="single" w:sz="4" w:space="1" w:color="000000"/>
                <w:bottom w:val="single" w:sz="4" w:space="1" w:color="000000"/>
                <w:right w:val="single" w:sz="4" w:space="1" w:color="000000"/>
              </w:pBdr>
              <w:spacing w:line="240" w:lineRule="auto"/>
              <w:jc w:val="both"/>
              <w:rPr>
                <w:rFonts w:ascii="Raleway" w:eastAsia="Raleway" w:hAnsi="Raleway" w:cs="Raleway"/>
              </w:rPr>
            </w:pPr>
          </w:p>
        </w:tc>
      </w:tr>
      <w:tr w:rsidR="00A7077E">
        <w:trPr>
          <w:trHeight w:val="600"/>
        </w:trPr>
        <w:tc>
          <w:tcPr>
            <w:tcW w:w="7635" w:type="dxa"/>
            <w:vMerge/>
            <w:shd w:val="clear" w:color="auto" w:fill="auto"/>
            <w:vAlign w:val="center"/>
          </w:tcPr>
          <w:p w:rsidR="00A7077E" w:rsidRDefault="00A7077E">
            <w:pPr>
              <w:widowControl w:val="0"/>
              <w:pBdr>
                <w:left w:val="single" w:sz="4" w:space="1" w:color="000000"/>
                <w:bottom w:val="single" w:sz="4" w:space="1" w:color="000000"/>
                <w:right w:val="single" w:sz="4" w:space="1" w:color="000000"/>
              </w:pBdr>
              <w:spacing w:line="240" w:lineRule="auto"/>
              <w:jc w:val="both"/>
              <w:rPr>
                <w:rFonts w:ascii="Raleway" w:eastAsia="Raleway" w:hAnsi="Raleway" w:cs="Raleway"/>
              </w:rPr>
            </w:pPr>
          </w:p>
        </w:tc>
      </w:tr>
      <w:tr w:rsidR="00A7077E">
        <w:trPr>
          <w:trHeight w:val="300"/>
        </w:trPr>
        <w:tc>
          <w:tcPr>
            <w:tcW w:w="7635" w:type="dxa"/>
            <w:vMerge/>
            <w:shd w:val="clear" w:color="auto" w:fill="auto"/>
            <w:vAlign w:val="center"/>
          </w:tcPr>
          <w:p w:rsidR="00A7077E" w:rsidRDefault="00A7077E">
            <w:pPr>
              <w:widowControl w:val="0"/>
              <w:pBdr>
                <w:left w:val="single" w:sz="4" w:space="1" w:color="000000"/>
                <w:bottom w:val="single" w:sz="4" w:space="1" w:color="000000"/>
                <w:right w:val="single" w:sz="4" w:space="1" w:color="000000"/>
              </w:pBdr>
              <w:spacing w:line="240" w:lineRule="auto"/>
              <w:jc w:val="both"/>
              <w:rPr>
                <w:rFonts w:ascii="Raleway" w:eastAsia="Raleway" w:hAnsi="Raleway" w:cs="Raleway"/>
              </w:rPr>
            </w:pPr>
          </w:p>
        </w:tc>
      </w:tr>
      <w:tr w:rsidR="00A7077E">
        <w:trPr>
          <w:trHeight w:val="300"/>
        </w:trPr>
        <w:tc>
          <w:tcPr>
            <w:tcW w:w="7635" w:type="dxa"/>
            <w:vMerge/>
            <w:shd w:val="clear" w:color="auto" w:fill="auto"/>
            <w:vAlign w:val="center"/>
          </w:tcPr>
          <w:p w:rsidR="00A7077E" w:rsidRDefault="00A7077E">
            <w:pPr>
              <w:widowControl w:val="0"/>
              <w:pBdr>
                <w:left w:val="single" w:sz="4" w:space="1" w:color="000000"/>
                <w:bottom w:val="single" w:sz="4" w:space="1" w:color="000000"/>
                <w:right w:val="single" w:sz="4" w:space="1" w:color="000000"/>
              </w:pBdr>
              <w:spacing w:line="240" w:lineRule="auto"/>
              <w:jc w:val="both"/>
              <w:rPr>
                <w:rFonts w:ascii="Raleway" w:eastAsia="Raleway" w:hAnsi="Raleway" w:cs="Raleway"/>
              </w:rPr>
            </w:pPr>
          </w:p>
        </w:tc>
      </w:tr>
    </w:tbl>
    <w:p w:rsidR="00A7077E" w:rsidRDefault="00CC017C">
      <w:pPr>
        <w:widowControl w:val="0"/>
        <w:spacing w:line="240" w:lineRule="auto"/>
        <w:jc w:val="both"/>
        <w:rPr>
          <w:rFonts w:ascii="Raleway" w:eastAsia="Raleway" w:hAnsi="Raleway" w:cs="Raleway"/>
        </w:rPr>
      </w:pPr>
      <w:r>
        <w:rPr>
          <w:rFonts w:ascii="Raleway" w:eastAsia="Raleway" w:hAnsi="Raleway" w:cs="Raleway"/>
          <w:b/>
        </w:rPr>
        <w:t xml:space="preserve">Book your tickets </w:t>
      </w:r>
      <w:hyperlink r:id="rId7">
        <w:r>
          <w:rPr>
            <w:rFonts w:ascii="Raleway" w:eastAsia="Raleway" w:hAnsi="Raleway" w:cs="Raleway"/>
            <w:b/>
            <w:color w:val="1155CC"/>
            <w:u w:val="single"/>
          </w:rPr>
          <w:t>here</w:t>
        </w:r>
      </w:hyperlink>
    </w:p>
    <w:p w:rsidR="00A7077E" w:rsidRDefault="00CC017C">
      <w:pPr>
        <w:widowControl w:val="0"/>
        <w:spacing w:line="240" w:lineRule="auto"/>
        <w:jc w:val="both"/>
        <w:rPr>
          <w:rFonts w:ascii="Raleway" w:eastAsia="Raleway" w:hAnsi="Raleway" w:cs="Raleway"/>
        </w:rPr>
      </w:pPr>
      <w:proofErr w:type="spellStart"/>
      <w:r>
        <w:rPr>
          <w:rFonts w:ascii="Raleway" w:eastAsia="Raleway" w:hAnsi="Raleway" w:cs="Raleway"/>
        </w:rPr>
        <w:t>Spazju</w:t>
      </w:r>
      <w:proofErr w:type="spellEnd"/>
      <w:r>
        <w:rPr>
          <w:rFonts w:ascii="Raleway" w:eastAsia="Raleway" w:hAnsi="Raleway" w:cs="Raleway"/>
        </w:rPr>
        <w:t xml:space="preserve"> </w:t>
      </w:r>
      <w:proofErr w:type="spellStart"/>
      <w:r>
        <w:rPr>
          <w:rFonts w:ascii="Raleway" w:eastAsia="Raleway" w:hAnsi="Raleway" w:cs="Raleway"/>
        </w:rPr>
        <w:t>Kreattiv</w:t>
      </w:r>
      <w:proofErr w:type="spellEnd"/>
      <w:r>
        <w:rPr>
          <w:rFonts w:ascii="Raleway" w:eastAsia="Raleway" w:hAnsi="Raleway" w:cs="Raleway"/>
        </w:rPr>
        <w:t xml:space="preserve"> has set up a number of measures to ensure th</w:t>
      </w:r>
      <w:r>
        <w:rPr>
          <w:rFonts w:ascii="Raleway" w:eastAsia="Raleway" w:hAnsi="Raleway" w:cs="Raleway"/>
        </w:rPr>
        <w:t xml:space="preserve">is is a safe experience. Distanced seats, temperature taken at the door, people will not be able to mill around or queue inside the building but will be asked to take their seats immediately, the rooms are thoroughly sanitised after every performance. </w:t>
      </w:r>
    </w:p>
    <w:p w:rsidR="00A7077E" w:rsidRDefault="00A7077E">
      <w:pPr>
        <w:widowControl w:val="0"/>
        <w:spacing w:line="240" w:lineRule="auto"/>
        <w:jc w:val="both"/>
        <w:rPr>
          <w:rFonts w:ascii="Raleway" w:eastAsia="Raleway" w:hAnsi="Raleway" w:cs="Raleway"/>
        </w:rPr>
      </w:pPr>
    </w:p>
    <w:p w:rsidR="00A7077E" w:rsidRDefault="00CC017C">
      <w:pPr>
        <w:widowControl w:val="0"/>
        <w:spacing w:line="240" w:lineRule="auto"/>
        <w:jc w:val="both"/>
        <w:rPr>
          <w:rFonts w:ascii="Raleway" w:eastAsia="Raleway" w:hAnsi="Raleway" w:cs="Raleway"/>
        </w:rPr>
      </w:pPr>
      <w:r>
        <w:pict>
          <v:rect id="_x0000_i1025" style="width:0;height:1.5pt" o:hralign="center" o:hrstd="t" o:hr="t" fillcolor="#a0a0a0" stroked="f"/>
        </w:pict>
      </w:r>
    </w:p>
    <w:p w:rsidR="00A7077E" w:rsidRDefault="00A7077E">
      <w:pPr>
        <w:widowControl w:val="0"/>
        <w:spacing w:line="240" w:lineRule="auto"/>
        <w:jc w:val="both"/>
        <w:rPr>
          <w:rFonts w:ascii="Raleway" w:eastAsia="Raleway" w:hAnsi="Raleway" w:cs="Raleway"/>
        </w:rPr>
      </w:pPr>
    </w:p>
    <w:sectPr w:rsidR="00A7077E">
      <w:footerReference w:type="default" r:id="rId8"/>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017C" w:rsidRDefault="00CC017C">
      <w:pPr>
        <w:spacing w:line="240" w:lineRule="auto"/>
      </w:pPr>
      <w:r>
        <w:separator/>
      </w:r>
    </w:p>
  </w:endnote>
  <w:endnote w:type="continuationSeparator" w:id="0">
    <w:p w:rsidR="00CC017C" w:rsidRDefault="00CC017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aleway">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077E" w:rsidRDefault="00CC017C">
    <w:r>
      <w:rPr>
        <w:noProof/>
      </w:rPr>
      <w:drawing>
        <wp:inline distT="114300" distB="114300" distL="114300" distR="114300">
          <wp:extent cx="1509713" cy="1082106"/>
          <wp:effectExtent l="0" t="0" r="0" b="0"/>
          <wp:docPr id="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a:stretch>
                    <a:fillRect/>
                  </a:stretch>
                </pic:blipFill>
                <pic:spPr>
                  <a:xfrm>
                    <a:off x="0" y="0"/>
                    <a:ext cx="1509713" cy="1082106"/>
                  </a:xfrm>
                  <a:prstGeom prst="rect">
                    <a:avLst/>
                  </a:prstGeom>
                  <a:ln/>
                </pic:spPr>
              </pic:pic>
            </a:graphicData>
          </a:graphic>
        </wp:inline>
      </w:drawing>
    </w:r>
    <w:r>
      <w:t xml:space="preserve">                        </w:t>
    </w:r>
    <w:r>
      <w:rPr>
        <w:noProof/>
      </w:rPr>
      <w:drawing>
        <wp:inline distT="114300" distB="114300" distL="114300" distR="114300">
          <wp:extent cx="659805" cy="659805"/>
          <wp:effectExtent l="0" t="0" r="0" b="0"/>
          <wp:docPr id="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2"/>
                  <a:srcRect/>
                  <a:stretch>
                    <a:fillRect/>
                  </a:stretch>
                </pic:blipFill>
                <pic:spPr>
                  <a:xfrm>
                    <a:off x="0" y="0"/>
                    <a:ext cx="659805" cy="659805"/>
                  </a:xfrm>
                  <a:prstGeom prst="rect">
                    <a:avLst/>
                  </a:prstGeom>
                  <a:ln/>
                </pic:spPr>
              </pic:pic>
            </a:graphicData>
          </a:graphic>
        </wp:inline>
      </w:drawing>
    </w:r>
    <w:r>
      <w:t xml:space="preserve">                                   </w:t>
    </w:r>
    <w:r>
      <w:rPr>
        <w:noProof/>
      </w:rPr>
      <w:drawing>
        <wp:inline distT="114300" distB="114300" distL="114300" distR="114300">
          <wp:extent cx="939403" cy="696636"/>
          <wp:effectExtent l="0" t="0" r="0" b="0"/>
          <wp:docPr id="1"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3"/>
                  <a:srcRect/>
                  <a:stretch>
                    <a:fillRect/>
                  </a:stretch>
                </pic:blipFill>
                <pic:spPr>
                  <a:xfrm>
                    <a:off x="0" y="0"/>
                    <a:ext cx="939403" cy="696636"/>
                  </a:xfrm>
                  <a:prstGeom prst="rect">
                    <a:avLst/>
                  </a:prstGeom>
                  <a:ln/>
                </pic:spPr>
              </pic:pic>
            </a:graphicData>
          </a:graphic>
        </wp:inline>
      </w:drawing>
    </w:r>
  </w:p>
  <w:p w:rsidR="00A7077E" w:rsidRDefault="00CC017C">
    <w:pPr>
      <w:rPr>
        <w:rFonts w:ascii="Raleway" w:eastAsia="Raleway" w:hAnsi="Raleway" w:cs="Raleway"/>
        <w:b/>
        <w:sz w:val="14"/>
        <w:szCs w:val="14"/>
      </w:rPr>
    </w:pPr>
    <w:hyperlink r:id="rId4">
      <w:r>
        <w:rPr>
          <w:rFonts w:ascii="Raleway" w:eastAsia="Raleway" w:hAnsi="Raleway" w:cs="Raleway"/>
          <w:b/>
          <w:color w:val="1155CC"/>
          <w:sz w:val="14"/>
          <w:szCs w:val="14"/>
          <w:u w:val="single"/>
        </w:rPr>
        <w:t>info@scienceinthecity.org.mt</w:t>
      </w:r>
    </w:hyperlink>
    <w:r>
      <w:rPr>
        <w:rFonts w:ascii="Raleway" w:eastAsia="Raleway" w:hAnsi="Raleway" w:cs="Raleway"/>
        <w:b/>
        <w:sz w:val="14"/>
        <w:szCs w:val="14"/>
      </w:rPr>
      <w:t xml:space="preserve">                     </w:t>
    </w:r>
    <w:hyperlink r:id="rId5">
      <w:r>
        <w:rPr>
          <w:rFonts w:ascii="Raleway" w:eastAsia="Raleway" w:hAnsi="Raleway" w:cs="Raleway"/>
          <w:b/>
          <w:color w:val="1155CC"/>
          <w:sz w:val="14"/>
          <w:szCs w:val="14"/>
          <w:u w:val="single"/>
        </w:rPr>
        <w:t>https://www.facebook.com/ScienceInTheCityMalta</w:t>
      </w:r>
    </w:hyperlink>
    <w:r>
      <w:rPr>
        <w:rFonts w:ascii="Raleway" w:eastAsia="Raleway" w:hAnsi="Raleway" w:cs="Raleway"/>
        <w:b/>
        <w:sz w:val="14"/>
        <w:szCs w:val="14"/>
      </w:rPr>
      <w:t xml:space="preserve">                  </w:t>
    </w:r>
    <w:hyperlink r:id="rId6">
      <w:r>
        <w:rPr>
          <w:rFonts w:ascii="Raleway" w:eastAsia="Raleway" w:hAnsi="Raleway" w:cs="Raleway"/>
          <w:b/>
          <w:color w:val="1155CC"/>
          <w:sz w:val="14"/>
          <w:szCs w:val="14"/>
          <w:u w:val="single"/>
        </w:rPr>
        <w:t>www.scienceinthecity.org.mt</w:t>
      </w:r>
    </w:hyperlink>
    <w:r>
      <w:rPr>
        <w:rFonts w:ascii="Raleway" w:eastAsia="Raleway" w:hAnsi="Raleway" w:cs="Raleway"/>
        <w:b/>
        <w:sz w:val="14"/>
        <w:szCs w:val="14"/>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017C" w:rsidRDefault="00CC017C">
      <w:pPr>
        <w:spacing w:line="240" w:lineRule="auto"/>
      </w:pPr>
      <w:r>
        <w:separator/>
      </w:r>
    </w:p>
  </w:footnote>
  <w:footnote w:type="continuationSeparator" w:id="0">
    <w:p w:rsidR="00CC017C" w:rsidRDefault="00CC017C">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077E"/>
    <w:rsid w:val="00A7077E"/>
    <w:rsid w:val="00CC017C"/>
    <w:rsid w:val="00EA1E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2081153-5100-4127-BFDF-A8B645CFB6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www.facebook.com/events/235712748148942?acontext=%7B%22event_action_history%22%3A%5B%7B%22mechanism%22%3A%22search_results%22%2C%22surface%22%3A%22search%22%7D%5D%7D"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4.jpg"/><Relationship Id="rId2" Type="http://schemas.openxmlformats.org/officeDocument/2006/relationships/image" Target="media/image3.jpg"/><Relationship Id="rId1" Type="http://schemas.openxmlformats.org/officeDocument/2006/relationships/image" Target="media/image2.png"/><Relationship Id="rId6" Type="http://schemas.openxmlformats.org/officeDocument/2006/relationships/hyperlink" Target="http://www.scienceinthecity.org.mt" TargetMode="External"/><Relationship Id="rId5" Type="http://schemas.openxmlformats.org/officeDocument/2006/relationships/hyperlink" Target="https://www.facebook.com/ScienceInTheCityMalta" TargetMode="External"/><Relationship Id="rId4" Type="http://schemas.openxmlformats.org/officeDocument/2006/relationships/hyperlink" Target="mailto:info@scienceinthecity.org.m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200</Words>
  <Characters>1143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Schools_home</dc:creator>
  <cp:lastModifiedBy>antonio.caruana@ilearn.edu.mt</cp:lastModifiedBy>
  <cp:revision>2</cp:revision>
  <dcterms:created xsi:type="dcterms:W3CDTF">2020-12-16T12:17:00Z</dcterms:created>
  <dcterms:modified xsi:type="dcterms:W3CDTF">2020-12-16T12:17:00Z</dcterms:modified>
</cp:coreProperties>
</file>